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594" w:rsidRPr="00BC78D4" w:rsidRDefault="006B4824">
      <w:pPr>
        <w:rPr>
          <w:rFonts w:ascii="Times New Roman" w:hAnsi="Times New Roman" w:cs="Times New Roman"/>
          <w:b/>
          <w:sz w:val="28"/>
          <w:szCs w:val="28"/>
        </w:rPr>
      </w:pPr>
      <w:proofErr w:type="gramStart"/>
      <w:r w:rsidRPr="00BC78D4">
        <w:rPr>
          <w:rFonts w:ascii="Times New Roman" w:hAnsi="Times New Roman" w:cs="Times New Roman"/>
          <w:b/>
          <w:sz w:val="28"/>
          <w:szCs w:val="28"/>
        </w:rPr>
        <w:t>17</w:t>
      </w:r>
      <w:r w:rsidR="00D14701" w:rsidRPr="00BC78D4">
        <w:rPr>
          <w:rFonts w:ascii="Times New Roman" w:hAnsi="Times New Roman" w:cs="Times New Roman"/>
          <w:b/>
          <w:sz w:val="28"/>
          <w:szCs w:val="28"/>
        </w:rPr>
        <w:t xml:space="preserve">  MAYIS</w:t>
      </w:r>
      <w:proofErr w:type="gramEnd"/>
      <w:r w:rsidR="00A263A9" w:rsidRPr="00BC78D4">
        <w:rPr>
          <w:rFonts w:ascii="Times New Roman" w:hAnsi="Times New Roman" w:cs="Times New Roman"/>
          <w:b/>
          <w:sz w:val="28"/>
          <w:szCs w:val="28"/>
        </w:rPr>
        <w:t xml:space="preserve"> </w:t>
      </w:r>
      <w:r w:rsidRPr="00BC78D4">
        <w:rPr>
          <w:rFonts w:ascii="Times New Roman" w:hAnsi="Times New Roman" w:cs="Times New Roman"/>
          <w:b/>
          <w:sz w:val="28"/>
          <w:szCs w:val="28"/>
        </w:rPr>
        <w:t xml:space="preserve"> 2021</w:t>
      </w:r>
      <w:r w:rsidR="00A67A5D" w:rsidRPr="00BC78D4">
        <w:rPr>
          <w:rFonts w:ascii="Times New Roman" w:hAnsi="Times New Roman" w:cs="Times New Roman"/>
          <w:b/>
          <w:sz w:val="28"/>
          <w:szCs w:val="28"/>
        </w:rPr>
        <w:t xml:space="preserve"> </w:t>
      </w:r>
      <w:r w:rsidR="00B4311E" w:rsidRPr="00BC78D4">
        <w:rPr>
          <w:rFonts w:ascii="Times New Roman" w:hAnsi="Times New Roman" w:cs="Times New Roman"/>
          <w:b/>
          <w:sz w:val="28"/>
          <w:szCs w:val="28"/>
        </w:rPr>
        <w:t xml:space="preserve"> TARİHLİ MECLİS MUTAT TOPLANTI GÜNDEMİ</w:t>
      </w:r>
    </w:p>
    <w:p w:rsidR="00B4311E" w:rsidRPr="00BC78D4" w:rsidRDefault="00B4311E" w:rsidP="00B4311E">
      <w:pPr>
        <w:tabs>
          <w:tab w:val="left" w:pos="3675"/>
        </w:tabs>
        <w:rPr>
          <w:rFonts w:ascii="Times New Roman" w:hAnsi="Times New Roman" w:cs="Times New Roman"/>
          <w:b/>
          <w:sz w:val="24"/>
          <w:szCs w:val="24"/>
          <w:u w:val="single"/>
        </w:rPr>
      </w:pPr>
      <w:proofErr w:type="gramStart"/>
      <w:r w:rsidRPr="00BC78D4">
        <w:rPr>
          <w:rFonts w:ascii="Times New Roman" w:hAnsi="Times New Roman" w:cs="Times New Roman"/>
          <w:b/>
          <w:sz w:val="24"/>
          <w:szCs w:val="24"/>
          <w:u w:val="single"/>
        </w:rPr>
        <w:t>GÜNDEM                         :</w:t>
      </w:r>
      <w:proofErr w:type="gramEnd"/>
    </w:p>
    <w:p w:rsidR="00B4311E" w:rsidRPr="00BC78D4" w:rsidRDefault="00B4311E" w:rsidP="00B4311E">
      <w:pPr>
        <w:tabs>
          <w:tab w:val="left" w:pos="3675"/>
        </w:tabs>
        <w:rPr>
          <w:rFonts w:ascii="Times New Roman" w:hAnsi="Times New Roman" w:cs="Times New Roman"/>
          <w:sz w:val="24"/>
          <w:szCs w:val="24"/>
          <w:u w:val="single"/>
        </w:rPr>
      </w:pPr>
    </w:p>
    <w:p w:rsidR="00400ACF" w:rsidRPr="00BC78D4" w:rsidRDefault="00400ACF" w:rsidP="00400ACF">
      <w:pPr>
        <w:pStyle w:val="girintiliparagraf"/>
        <w:shd w:val="clear" w:color="auto" w:fill="FFFFFF"/>
        <w:spacing w:before="0" w:beforeAutospacing="0" w:after="150" w:afterAutospacing="0"/>
        <w:jc w:val="both"/>
        <w:rPr>
          <w:rStyle w:val="Gl"/>
          <w:b w:val="0"/>
          <w:color w:val="000000"/>
        </w:rPr>
      </w:pPr>
      <w:r w:rsidRPr="00BC78D4">
        <w:rPr>
          <w:rStyle w:val="Gl"/>
          <w:color w:val="000000"/>
        </w:rPr>
        <w:t>1</w:t>
      </w:r>
      <w:r w:rsidR="00A11D08" w:rsidRPr="00BC78D4">
        <w:rPr>
          <w:rStyle w:val="Gl"/>
          <w:color w:val="000000"/>
        </w:rPr>
        <w:t xml:space="preserve">-) </w:t>
      </w:r>
      <w:r w:rsidRPr="00BC78D4">
        <w:rPr>
          <w:rStyle w:val="Gl"/>
          <w:b w:val="0"/>
          <w:color w:val="000000"/>
        </w:rPr>
        <w:t xml:space="preserve">2021 Mali Yılı Gider Bütçemizden kurumsal sınıflandırılması, fonksiyonel sınıflandırılması, finans tipi ve ekonomik sınıflandırılması yazılı bulunan ödeneklerin ihtiyacı karşılayamayacağı anlaşıldığından Mahalli İdareler Bütçe ve Muhasebe Yönetmeliğinin 36.maddesi gereğince ödeneği bulunan tertipten aktarma yapılması ile ilgili Mali Hizmetler Müdürlüğünün </w:t>
      </w:r>
      <w:proofErr w:type="gramStart"/>
      <w:r w:rsidRPr="00BC78D4">
        <w:rPr>
          <w:rStyle w:val="Gl"/>
          <w:b w:val="0"/>
          <w:color w:val="000000"/>
        </w:rPr>
        <w:t>29/04/2021</w:t>
      </w:r>
      <w:proofErr w:type="gramEnd"/>
      <w:r w:rsidRPr="00BC78D4">
        <w:rPr>
          <w:rStyle w:val="Gl"/>
          <w:b w:val="0"/>
          <w:color w:val="000000"/>
        </w:rPr>
        <w:t xml:space="preserve"> tarih ve 502 sayılı müzekkerenin görüşülmesi</w:t>
      </w:r>
      <w:bookmarkStart w:id="0" w:name="_GoBack"/>
      <w:bookmarkEnd w:id="0"/>
      <w:r w:rsidRPr="00BC78D4">
        <w:rPr>
          <w:rStyle w:val="Gl"/>
          <w:b w:val="0"/>
          <w:color w:val="000000"/>
        </w:rPr>
        <w:t xml:space="preserve">. </w:t>
      </w:r>
      <w:r w:rsidRPr="00BC78D4">
        <w:rPr>
          <w:rStyle w:val="Gl"/>
          <w:color w:val="000000"/>
        </w:rPr>
        <w:t>(11)</w:t>
      </w:r>
    </w:p>
    <w:p w:rsidR="00400ACF" w:rsidRPr="00BC78D4" w:rsidRDefault="00400ACF" w:rsidP="00400ACF">
      <w:pPr>
        <w:pStyle w:val="girintiliparagraf"/>
        <w:shd w:val="clear" w:color="auto" w:fill="FFFFFF"/>
        <w:spacing w:before="0" w:beforeAutospacing="0" w:after="150" w:afterAutospacing="0"/>
        <w:jc w:val="both"/>
        <w:rPr>
          <w:rStyle w:val="Gl"/>
          <w:b w:val="0"/>
          <w:color w:val="000000"/>
        </w:rPr>
      </w:pPr>
      <w:r w:rsidRPr="00BC78D4">
        <w:rPr>
          <w:rStyle w:val="Gl"/>
          <w:color w:val="000000"/>
        </w:rPr>
        <w:t>2-)</w:t>
      </w:r>
      <w:r w:rsidRPr="00BC78D4">
        <w:rPr>
          <w:rStyle w:val="Gl"/>
          <w:b w:val="0"/>
          <w:color w:val="000000"/>
        </w:rPr>
        <w:t xml:space="preserve"> Mahalli İdareler Bütçe ve Muhasebe Yönetmeliğinin “Kesin Hesabın Düzenlenmesi ve Görüşülmesi” başlıklı 40. Maddesi gereğince hazırlanan Belediyemizin 2020 Mali Yılı Kesin Hesabı ile ilgili Mali Hizmetler Müdürlüğünün </w:t>
      </w:r>
      <w:proofErr w:type="gramStart"/>
      <w:r w:rsidRPr="00BC78D4">
        <w:rPr>
          <w:rStyle w:val="Gl"/>
          <w:b w:val="0"/>
          <w:color w:val="000000"/>
        </w:rPr>
        <w:t>29/04/2021</w:t>
      </w:r>
      <w:proofErr w:type="gramEnd"/>
      <w:r w:rsidRPr="00BC78D4">
        <w:rPr>
          <w:rStyle w:val="Gl"/>
          <w:b w:val="0"/>
          <w:color w:val="000000"/>
        </w:rPr>
        <w:t xml:space="preserve"> tarih ve 503 sayılı müzekkerenin görüşülmesi. </w:t>
      </w:r>
      <w:r w:rsidRPr="00BC78D4">
        <w:rPr>
          <w:rStyle w:val="Gl"/>
          <w:color w:val="000000"/>
        </w:rPr>
        <w:t>(12)</w:t>
      </w:r>
    </w:p>
    <w:p w:rsidR="00400ACF" w:rsidRPr="00BC78D4" w:rsidRDefault="00400ACF" w:rsidP="00400ACF">
      <w:pPr>
        <w:pStyle w:val="girintiliparagraf"/>
        <w:shd w:val="clear" w:color="auto" w:fill="FFFFFF"/>
        <w:spacing w:before="0" w:beforeAutospacing="0" w:after="150" w:afterAutospacing="0"/>
        <w:jc w:val="both"/>
      </w:pPr>
      <w:r w:rsidRPr="00BC78D4">
        <w:rPr>
          <w:rStyle w:val="Gl"/>
          <w:color w:val="000000"/>
        </w:rPr>
        <w:t>3-)</w:t>
      </w:r>
      <w:r w:rsidRPr="00BC78D4">
        <w:rPr>
          <w:rStyle w:val="Gl"/>
          <w:b w:val="0"/>
          <w:color w:val="000000"/>
        </w:rPr>
        <w:t xml:space="preserve"> Belediye Norm Kadro İlke ve Standartlarına Dair Yönetmeliğinin Kadro Değişikliği başlıklı 11. Maddesi ile </w:t>
      </w:r>
      <w:proofErr w:type="gramStart"/>
      <w:r w:rsidRPr="00BC78D4">
        <w:rPr>
          <w:rStyle w:val="Gl"/>
          <w:b w:val="0"/>
          <w:color w:val="000000"/>
        </w:rPr>
        <w:t>ilgili  Başkanlık</w:t>
      </w:r>
      <w:proofErr w:type="gramEnd"/>
      <w:r w:rsidRPr="00BC78D4">
        <w:rPr>
          <w:rStyle w:val="Gl"/>
          <w:b w:val="0"/>
          <w:color w:val="000000"/>
        </w:rPr>
        <w:t xml:space="preserve"> Makamının </w:t>
      </w:r>
      <w:r w:rsidR="00BC78D4" w:rsidRPr="00BC78D4">
        <w:rPr>
          <w:rStyle w:val="Gl"/>
          <w:b w:val="0"/>
          <w:color w:val="000000"/>
        </w:rPr>
        <w:t xml:space="preserve">06/05/2021 tarih ve 525 sayılı yazısının görüşülmesi. </w:t>
      </w:r>
      <w:r w:rsidR="00BC78D4" w:rsidRPr="00BC78D4">
        <w:rPr>
          <w:rStyle w:val="Gl"/>
          <w:color w:val="000000"/>
        </w:rPr>
        <w:t>(13)</w:t>
      </w:r>
    </w:p>
    <w:p w:rsidR="00F67F03" w:rsidRPr="00BC78D4" w:rsidRDefault="00F67F03" w:rsidP="00786A5E">
      <w:pPr>
        <w:tabs>
          <w:tab w:val="left" w:pos="3675"/>
        </w:tabs>
        <w:jc w:val="both"/>
        <w:rPr>
          <w:rFonts w:ascii="Times New Roman" w:hAnsi="Times New Roman" w:cs="Times New Roman"/>
          <w:sz w:val="24"/>
          <w:szCs w:val="24"/>
        </w:rPr>
      </w:pPr>
    </w:p>
    <w:sectPr w:rsidR="00F67F03" w:rsidRPr="00BC78D4" w:rsidSect="006609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71B62"/>
    <w:multiLevelType w:val="hybridMultilevel"/>
    <w:tmpl w:val="C1F8FBA0"/>
    <w:lvl w:ilvl="0" w:tplc="AFCCC614">
      <w:start w:val="1"/>
      <w:numFmt w:val="lowerLetter"/>
      <w:lvlText w:val="%1)"/>
      <w:lvlJc w:val="left"/>
      <w:pPr>
        <w:ind w:left="720" w:hanging="360"/>
      </w:pPr>
      <w:rPr>
        <w:rFonts w:ascii="Times" w:hAnsi="Times" w:cs="Times" w:hint="default"/>
        <w:b/>
        <w:color w:val="00000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311E"/>
    <w:rsid w:val="00037D39"/>
    <w:rsid w:val="000C4FF0"/>
    <w:rsid w:val="000D256B"/>
    <w:rsid w:val="00145DBA"/>
    <w:rsid w:val="001A26F5"/>
    <w:rsid w:val="001F587B"/>
    <w:rsid w:val="00293F3B"/>
    <w:rsid w:val="002A40CC"/>
    <w:rsid w:val="002B5446"/>
    <w:rsid w:val="0031217F"/>
    <w:rsid w:val="00354208"/>
    <w:rsid w:val="00362614"/>
    <w:rsid w:val="00400ACF"/>
    <w:rsid w:val="00491639"/>
    <w:rsid w:val="0049721F"/>
    <w:rsid w:val="004F51CD"/>
    <w:rsid w:val="00500B8D"/>
    <w:rsid w:val="00502A47"/>
    <w:rsid w:val="00543922"/>
    <w:rsid w:val="00545696"/>
    <w:rsid w:val="005837D5"/>
    <w:rsid w:val="00590020"/>
    <w:rsid w:val="005B032A"/>
    <w:rsid w:val="00660946"/>
    <w:rsid w:val="006B4824"/>
    <w:rsid w:val="00710AB1"/>
    <w:rsid w:val="007177D7"/>
    <w:rsid w:val="00786A5E"/>
    <w:rsid w:val="007F740C"/>
    <w:rsid w:val="008374AF"/>
    <w:rsid w:val="008378AC"/>
    <w:rsid w:val="00845529"/>
    <w:rsid w:val="00932AD3"/>
    <w:rsid w:val="0097437A"/>
    <w:rsid w:val="00A11D08"/>
    <w:rsid w:val="00A263A9"/>
    <w:rsid w:val="00A33799"/>
    <w:rsid w:val="00A67A5D"/>
    <w:rsid w:val="00A96B0A"/>
    <w:rsid w:val="00AB47C4"/>
    <w:rsid w:val="00AB7BEF"/>
    <w:rsid w:val="00AD7594"/>
    <w:rsid w:val="00AE6E43"/>
    <w:rsid w:val="00AF3EF9"/>
    <w:rsid w:val="00AF4261"/>
    <w:rsid w:val="00B4311E"/>
    <w:rsid w:val="00B4638C"/>
    <w:rsid w:val="00B56046"/>
    <w:rsid w:val="00B813AE"/>
    <w:rsid w:val="00B924EA"/>
    <w:rsid w:val="00BB7BFE"/>
    <w:rsid w:val="00BC78D4"/>
    <w:rsid w:val="00BD4698"/>
    <w:rsid w:val="00BF2F73"/>
    <w:rsid w:val="00C210DB"/>
    <w:rsid w:val="00D14701"/>
    <w:rsid w:val="00D21903"/>
    <w:rsid w:val="00D64215"/>
    <w:rsid w:val="00D67328"/>
    <w:rsid w:val="00D76FFE"/>
    <w:rsid w:val="00D80433"/>
    <w:rsid w:val="00DB734F"/>
    <w:rsid w:val="00DF68D9"/>
    <w:rsid w:val="00E06854"/>
    <w:rsid w:val="00E169F7"/>
    <w:rsid w:val="00E92A5C"/>
    <w:rsid w:val="00F1038C"/>
    <w:rsid w:val="00F67F03"/>
    <w:rsid w:val="00FD0049"/>
    <w:rsid w:val="00FE31F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94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irintiliparagraf">
    <w:name w:val="girintiliparagraf"/>
    <w:basedOn w:val="Normal"/>
    <w:rsid w:val="00B431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4311E"/>
    <w:rPr>
      <w:b/>
      <w:bCs/>
    </w:rPr>
  </w:style>
  <w:style w:type="paragraph" w:styleId="BalonMetni">
    <w:name w:val="Balloon Text"/>
    <w:basedOn w:val="Normal"/>
    <w:link w:val="BalonMetniChar"/>
    <w:uiPriority w:val="99"/>
    <w:semiHidden/>
    <w:unhideWhenUsed/>
    <w:rsid w:val="00B4311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311E"/>
    <w:rPr>
      <w:rFonts w:ascii="Segoe UI" w:hAnsi="Segoe UI" w:cs="Segoe UI"/>
      <w:sz w:val="18"/>
      <w:szCs w:val="18"/>
    </w:rPr>
  </w:style>
  <w:style w:type="character" w:styleId="GlVurgulama">
    <w:name w:val="Intense Emphasis"/>
    <w:basedOn w:val="VarsaylanParagrafYazTipi"/>
    <w:uiPriority w:val="21"/>
    <w:qFormat/>
    <w:rsid w:val="00845529"/>
    <w:rPr>
      <w:i/>
      <w:iCs/>
      <w:color w:val="5B9BD5" w:themeColor="accent1"/>
    </w:rPr>
  </w:style>
</w:styles>
</file>

<file path=word/webSettings.xml><?xml version="1.0" encoding="utf-8"?>
<w:webSettings xmlns:r="http://schemas.openxmlformats.org/officeDocument/2006/relationships" xmlns:w="http://schemas.openxmlformats.org/wordprocessingml/2006/main">
  <w:divs>
    <w:div w:id="149029723">
      <w:bodyDiv w:val="1"/>
      <w:marLeft w:val="0"/>
      <w:marRight w:val="0"/>
      <w:marTop w:val="0"/>
      <w:marBottom w:val="0"/>
      <w:divBdr>
        <w:top w:val="none" w:sz="0" w:space="0" w:color="auto"/>
        <w:left w:val="none" w:sz="0" w:space="0" w:color="auto"/>
        <w:bottom w:val="none" w:sz="0" w:space="0" w:color="auto"/>
        <w:right w:val="none" w:sz="0" w:space="0" w:color="auto"/>
      </w:divBdr>
    </w:div>
    <w:div w:id="198517157">
      <w:bodyDiv w:val="1"/>
      <w:marLeft w:val="0"/>
      <w:marRight w:val="0"/>
      <w:marTop w:val="0"/>
      <w:marBottom w:val="0"/>
      <w:divBdr>
        <w:top w:val="none" w:sz="0" w:space="0" w:color="auto"/>
        <w:left w:val="none" w:sz="0" w:space="0" w:color="auto"/>
        <w:bottom w:val="none" w:sz="0" w:space="0" w:color="auto"/>
        <w:right w:val="none" w:sz="0" w:space="0" w:color="auto"/>
      </w:divBdr>
    </w:div>
    <w:div w:id="36294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846</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Yazı İşleri Kardelen</cp:lastModifiedBy>
  <cp:revision>2</cp:revision>
  <cp:lastPrinted>2021-05-17T07:32:00Z</cp:lastPrinted>
  <dcterms:created xsi:type="dcterms:W3CDTF">2021-08-16T08:03:00Z</dcterms:created>
  <dcterms:modified xsi:type="dcterms:W3CDTF">2021-08-16T08:03:00Z</dcterms:modified>
</cp:coreProperties>
</file>