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94" w:rsidRPr="008D508B" w:rsidRDefault="00DB734F">
      <w:pPr>
        <w:rPr>
          <w:rFonts w:ascii="Times New Roman" w:hAnsi="Times New Roman" w:cs="Times New Roman"/>
          <w:b/>
          <w:sz w:val="28"/>
          <w:szCs w:val="28"/>
        </w:rPr>
      </w:pPr>
      <w:r w:rsidRPr="008D508B">
        <w:rPr>
          <w:rFonts w:ascii="Times New Roman" w:hAnsi="Times New Roman" w:cs="Times New Roman"/>
          <w:b/>
          <w:sz w:val="28"/>
          <w:szCs w:val="28"/>
        </w:rPr>
        <w:t>0</w:t>
      </w:r>
      <w:r w:rsidR="00514715">
        <w:rPr>
          <w:rFonts w:ascii="Times New Roman" w:hAnsi="Times New Roman" w:cs="Times New Roman"/>
          <w:b/>
          <w:sz w:val="28"/>
          <w:szCs w:val="28"/>
        </w:rPr>
        <w:t>7</w:t>
      </w:r>
      <w:r w:rsidR="00A263A9" w:rsidRPr="008D50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263A9" w:rsidRPr="008D508B">
        <w:rPr>
          <w:rFonts w:ascii="Times New Roman" w:hAnsi="Times New Roman" w:cs="Times New Roman"/>
          <w:b/>
          <w:sz w:val="28"/>
          <w:szCs w:val="28"/>
        </w:rPr>
        <w:t xml:space="preserve">NİSAN </w:t>
      </w:r>
      <w:r w:rsidR="00514715">
        <w:rPr>
          <w:rFonts w:ascii="Times New Roman" w:hAnsi="Times New Roman" w:cs="Times New Roman"/>
          <w:b/>
          <w:sz w:val="28"/>
          <w:szCs w:val="28"/>
        </w:rPr>
        <w:t xml:space="preserve"> 2022</w:t>
      </w:r>
      <w:proofErr w:type="gramEnd"/>
      <w:r w:rsidR="00A67A5D" w:rsidRPr="008D5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11E" w:rsidRPr="008D508B">
        <w:rPr>
          <w:rFonts w:ascii="Times New Roman" w:hAnsi="Times New Roman" w:cs="Times New Roman"/>
          <w:b/>
          <w:sz w:val="28"/>
          <w:szCs w:val="28"/>
        </w:rPr>
        <w:t xml:space="preserve"> TARİHLİ MECLİS MUTAT TOPLANTI GÜNDEMİ</w:t>
      </w:r>
    </w:p>
    <w:p w:rsidR="001A26F5" w:rsidRPr="001A26F5" w:rsidRDefault="001A26F5" w:rsidP="001A26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A26F5">
        <w:rPr>
          <w:rFonts w:ascii="Times New Roman" w:hAnsi="Times New Roman" w:cs="Times New Roman"/>
          <w:b/>
          <w:sz w:val="20"/>
          <w:szCs w:val="20"/>
        </w:rPr>
        <w:t>*Yoklama ve açılış</w:t>
      </w:r>
    </w:p>
    <w:p w:rsidR="001A26F5" w:rsidRPr="001A26F5" w:rsidRDefault="001A26F5" w:rsidP="001A26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A26F5">
        <w:rPr>
          <w:rFonts w:ascii="Times New Roman" w:hAnsi="Times New Roman" w:cs="Times New Roman"/>
          <w:b/>
          <w:sz w:val="20"/>
          <w:szCs w:val="20"/>
        </w:rPr>
        <w:t>*5393 sayılı Belediye kanununun 25. Maddesi gereğince, Denetim Komisyonu tarafından hazırlanan Çalışma Raporunun Meclis Çalışma yönetmeliğinin 22. Maddesinin 5.fıkrası hükmü uyarınca meclis bilgisine sunumu.</w:t>
      </w:r>
    </w:p>
    <w:p w:rsidR="00B4311E" w:rsidRPr="00545696" w:rsidRDefault="00B4311E">
      <w:pPr>
        <w:rPr>
          <w:rFonts w:ascii="Times New Roman" w:hAnsi="Times New Roman" w:cs="Times New Roman"/>
          <w:sz w:val="24"/>
          <w:szCs w:val="24"/>
        </w:rPr>
      </w:pPr>
    </w:p>
    <w:p w:rsidR="00110EDB" w:rsidRPr="00110EDB" w:rsidRDefault="00110EDB" w:rsidP="00110EDB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Helvetica"/>
          <w:color w:val="003F59"/>
          <w:sz w:val="24"/>
          <w:szCs w:val="24"/>
          <w:lang w:eastAsia="tr-TR"/>
        </w:rPr>
      </w:pPr>
      <w:proofErr w:type="gramStart"/>
      <w:r w:rsidRPr="00110EDB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tr-TR"/>
        </w:rPr>
        <w:t>GÜNDEM       :</w:t>
      </w:r>
      <w:proofErr w:type="gramEnd"/>
    </w:p>
    <w:p w:rsidR="00110EDB" w:rsidRPr="00BF3523" w:rsidRDefault="009842D8" w:rsidP="00110EDB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Helvetica"/>
          <w:color w:val="003F59"/>
          <w:sz w:val="24"/>
          <w:szCs w:val="24"/>
          <w:lang w:eastAsia="tr-TR"/>
        </w:rPr>
      </w:pPr>
      <w:r w:rsidRPr="00BF3523">
        <w:rPr>
          <w:rFonts w:ascii="Times" w:eastAsia="Times New Roman" w:hAnsi="Times" w:cs="Times"/>
          <w:b/>
          <w:bCs/>
          <w:color w:val="000000" w:themeColor="text1"/>
          <w:sz w:val="24"/>
          <w:szCs w:val="24"/>
          <w:lang w:eastAsia="tr-TR"/>
        </w:rPr>
        <w:t>1</w:t>
      </w:r>
      <w:r w:rsidR="00110EDB" w:rsidRPr="00BF3523">
        <w:rPr>
          <w:rFonts w:ascii="Times" w:eastAsia="Times New Roman" w:hAnsi="Times" w:cs="Times"/>
          <w:b/>
          <w:bCs/>
          <w:color w:val="000000" w:themeColor="text1"/>
          <w:sz w:val="24"/>
          <w:szCs w:val="24"/>
          <w:lang w:eastAsia="tr-TR"/>
        </w:rPr>
        <w:t xml:space="preserve">-) </w:t>
      </w:r>
      <w:r w:rsidR="00110EDB" w:rsidRPr="00BF3523">
        <w:rPr>
          <w:rFonts w:ascii="Times" w:eastAsia="Calibri" w:hAnsi="Times" w:cs="Times"/>
          <w:color w:val="000000"/>
          <w:sz w:val="24"/>
          <w:szCs w:val="24"/>
        </w:rPr>
        <w:t>5393 sayılı Belediye Kanununun 33. Maddesi gereğince Belediye Encümenine 1 yıl süre ile görev yapmak üzere 2 üyenin seçilmesine yönelik</w:t>
      </w:r>
      <w:r w:rsidR="00203771" w:rsidRPr="00BF3523">
        <w:rPr>
          <w:rFonts w:ascii="Times" w:eastAsia="Calibri" w:hAnsi="Times" w:cs="Times"/>
          <w:color w:val="000000"/>
          <w:sz w:val="24"/>
          <w:szCs w:val="24"/>
        </w:rPr>
        <w:t xml:space="preserve"> Yazı İşleri Müdürlüğünün </w:t>
      </w:r>
      <w:proofErr w:type="gramStart"/>
      <w:r w:rsidR="00203771" w:rsidRPr="00BF3523">
        <w:rPr>
          <w:rFonts w:ascii="Times" w:eastAsia="Calibri" w:hAnsi="Times" w:cs="Times"/>
          <w:color w:val="000000"/>
          <w:sz w:val="24"/>
          <w:szCs w:val="24"/>
        </w:rPr>
        <w:t>25</w:t>
      </w:r>
      <w:r w:rsidR="00A9072F" w:rsidRPr="00BF3523">
        <w:rPr>
          <w:rFonts w:ascii="Times" w:eastAsia="Calibri" w:hAnsi="Times" w:cs="Times"/>
          <w:color w:val="000000"/>
          <w:sz w:val="24"/>
          <w:szCs w:val="24"/>
        </w:rPr>
        <w:t>/03/202</w:t>
      </w:r>
      <w:r w:rsidR="00514715" w:rsidRPr="00BF3523">
        <w:rPr>
          <w:rFonts w:ascii="Times" w:eastAsia="Calibri" w:hAnsi="Times" w:cs="Times"/>
          <w:color w:val="000000"/>
          <w:sz w:val="24"/>
          <w:szCs w:val="24"/>
        </w:rPr>
        <w:t>2</w:t>
      </w:r>
      <w:proofErr w:type="gramEnd"/>
      <w:r w:rsidR="00A9072F" w:rsidRPr="00BF3523">
        <w:rPr>
          <w:rFonts w:ascii="Times" w:eastAsia="Calibri" w:hAnsi="Times" w:cs="Times"/>
          <w:color w:val="000000"/>
          <w:sz w:val="24"/>
          <w:szCs w:val="24"/>
        </w:rPr>
        <w:t xml:space="preserve"> tarih ve </w:t>
      </w:r>
      <w:r w:rsidR="00514715" w:rsidRPr="00BF3523">
        <w:rPr>
          <w:rFonts w:ascii="Times" w:eastAsia="Calibri" w:hAnsi="Times" w:cs="Times"/>
          <w:color w:val="000000"/>
          <w:sz w:val="24"/>
          <w:szCs w:val="24"/>
        </w:rPr>
        <w:t>1913</w:t>
      </w:r>
      <w:r w:rsidR="00110EDB" w:rsidRPr="00BF3523">
        <w:rPr>
          <w:rFonts w:ascii="Times" w:eastAsia="Calibri" w:hAnsi="Times" w:cs="Times"/>
          <w:color w:val="000000"/>
          <w:sz w:val="24"/>
          <w:szCs w:val="24"/>
        </w:rPr>
        <w:t xml:space="preserve"> sayılı müzekkerenin görüşülmesi. </w:t>
      </w:r>
      <w:r w:rsidR="00BF3523">
        <w:rPr>
          <w:rFonts w:ascii="Times" w:eastAsia="Calibri" w:hAnsi="Times" w:cs="Times"/>
          <w:b/>
          <w:bCs/>
          <w:color w:val="000000"/>
          <w:sz w:val="24"/>
          <w:szCs w:val="24"/>
        </w:rPr>
        <w:t>(07</w:t>
      </w:r>
      <w:r w:rsidR="00110EDB" w:rsidRPr="00BF3523">
        <w:rPr>
          <w:rFonts w:ascii="Times" w:eastAsia="Calibri" w:hAnsi="Times" w:cs="Times"/>
          <w:b/>
          <w:bCs/>
          <w:color w:val="000000"/>
          <w:sz w:val="24"/>
          <w:szCs w:val="24"/>
        </w:rPr>
        <w:t>)</w:t>
      </w:r>
    </w:p>
    <w:p w:rsidR="00110EDB" w:rsidRPr="00BF3523" w:rsidRDefault="009842D8" w:rsidP="00110EDB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Helvetica"/>
          <w:color w:val="003F59"/>
          <w:sz w:val="24"/>
          <w:szCs w:val="24"/>
          <w:lang w:eastAsia="tr-TR"/>
        </w:rPr>
      </w:pPr>
      <w:r w:rsidRPr="00BF3523">
        <w:rPr>
          <w:rFonts w:ascii="Times" w:eastAsia="Calibri" w:hAnsi="Times" w:cs="Times"/>
          <w:b/>
          <w:bCs/>
          <w:color w:val="000000"/>
          <w:sz w:val="24"/>
          <w:szCs w:val="24"/>
        </w:rPr>
        <w:t>2</w:t>
      </w:r>
      <w:r w:rsidR="00110EDB" w:rsidRPr="00BF3523">
        <w:rPr>
          <w:rFonts w:ascii="Times" w:eastAsia="Calibri" w:hAnsi="Times" w:cs="Times"/>
          <w:b/>
          <w:bCs/>
          <w:color w:val="000000"/>
          <w:sz w:val="24"/>
          <w:szCs w:val="24"/>
        </w:rPr>
        <w:t xml:space="preserve">-) </w:t>
      </w:r>
      <w:r w:rsidR="00110EDB" w:rsidRPr="00BF3523">
        <w:rPr>
          <w:rFonts w:ascii="Times" w:eastAsia="Calibri" w:hAnsi="Times" w:cs="Times New Roman"/>
          <w:color w:val="000000"/>
          <w:sz w:val="24"/>
          <w:szCs w:val="24"/>
        </w:rPr>
        <w:t>5393 sayılı Belediye Kanununun 24.Maddesi gereğince ihtisas komisyonlarına;</w:t>
      </w:r>
      <w:r w:rsidR="00110EDB" w:rsidRPr="00BF3523">
        <w:rPr>
          <w:rFonts w:ascii="Times" w:eastAsia="Times New Roman" w:hAnsi="Times" w:cs="Times"/>
          <w:color w:val="003F59"/>
          <w:sz w:val="24"/>
          <w:szCs w:val="24"/>
          <w:lang w:eastAsia="tr-TR"/>
        </w:rPr>
        <w:t xml:space="preserve"> </w:t>
      </w:r>
      <w:r w:rsidR="00110EDB" w:rsidRPr="00BF3523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Plan ve Bütçe Komisyonuna 3, İmar ve Bayındırlık Komisyonuna 3 üye seçilmesine yö</w:t>
      </w:r>
      <w:r w:rsidR="00A9072F" w:rsidRPr="00BF3523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n</w:t>
      </w:r>
      <w:r w:rsidR="00203771" w:rsidRPr="00BF3523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elik Yaz</w:t>
      </w:r>
      <w:r w:rsidR="00514715" w:rsidRPr="00BF3523">
        <w:rPr>
          <w:rFonts w:ascii="Times" w:eastAsia="Times New Roman" w:hAnsi="Times" w:cs="Times"/>
          <w:color w:val="000000"/>
          <w:sz w:val="24"/>
          <w:szCs w:val="24"/>
          <w:lang w:eastAsia="tr-TR"/>
        </w:rPr>
        <w:t xml:space="preserve">ı İşleri Müdürlüğünün </w:t>
      </w:r>
      <w:proofErr w:type="gramStart"/>
      <w:r w:rsidR="00514715" w:rsidRPr="00BF3523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25/03/2022</w:t>
      </w:r>
      <w:proofErr w:type="gramEnd"/>
      <w:r w:rsidR="00A9072F" w:rsidRPr="00BF3523">
        <w:rPr>
          <w:rFonts w:ascii="Times" w:eastAsia="Times New Roman" w:hAnsi="Times" w:cs="Times"/>
          <w:color w:val="000000"/>
          <w:sz w:val="24"/>
          <w:szCs w:val="24"/>
          <w:lang w:eastAsia="tr-TR"/>
        </w:rPr>
        <w:t xml:space="preserve"> tarih ve </w:t>
      </w:r>
      <w:r w:rsidR="00514715" w:rsidRPr="00BF3523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1912</w:t>
      </w:r>
      <w:r w:rsidR="00110EDB" w:rsidRPr="00BF3523">
        <w:rPr>
          <w:rFonts w:ascii="Times" w:eastAsia="Times New Roman" w:hAnsi="Times" w:cs="Times"/>
          <w:color w:val="000000"/>
          <w:sz w:val="24"/>
          <w:szCs w:val="24"/>
          <w:lang w:eastAsia="tr-TR"/>
        </w:rPr>
        <w:t xml:space="preserve"> sayılı müzekkerenin görüşülmesi. </w:t>
      </w:r>
      <w:r w:rsidR="00BF3523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(08</w:t>
      </w:r>
      <w:r w:rsidR="00110EDB" w:rsidRPr="00BF3523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)</w:t>
      </w:r>
    </w:p>
    <w:p w:rsidR="00110EDB" w:rsidRPr="00BF3523" w:rsidRDefault="009842D8" w:rsidP="00110EDB">
      <w:pPr>
        <w:shd w:val="clear" w:color="auto" w:fill="FFFFFF"/>
        <w:spacing w:after="150" w:line="240" w:lineRule="auto"/>
        <w:jc w:val="both"/>
        <w:rPr>
          <w:rFonts w:ascii="Times" w:eastAsia="Calibri" w:hAnsi="Times" w:cs="Times"/>
          <w:b/>
          <w:bCs/>
          <w:color w:val="000000"/>
          <w:sz w:val="24"/>
          <w:szCs w:val="24"/>
        </w:rPr>
      </w:pPr>
      <w:r w:rsidRPr="00BF3523">
        <w:rPr>
          <w:rFonts w:ascii="Times" w:eastAsia="Calibri" w:hAnsi="Times" w:cs="Times"/>
          <w:b/>
          <w:bCs/>
          <w:color w:val="000000" w:themeColor="text1"/>
          <w:sz w:val="24"/>
          <w:szCs w:val="24"/>
        </w:rPr>
        <w:t>3</w:t>
      </w:r>
      <w:r w:rsidR="00110EDB" w:rsidRPr="00BF3523">
        <w:rPr>
          <w:rFonts w:ascii="Times" w:eastAsia="Calibri" w:hAnsi="Times" w:cs="Times"/>
          <w:b/>
          <w:bCs/>
          <w:color w:val="000000" w:themeColor="text1"/>
          <w:sz w:val="24"/>
          <w:szCs w:val="24"/>
        </w:rPr>
        <w:t xml:space="preserve">-) </w:t>
      </w:r>
      <w:r w:rsidR="00110EDB" w:rsidRPr="00BF3523">
        <w:rPr>
          <w:rFonts w:ascii="Times" w:eastAsia="Calibri" w:hAnsi="Times" w:cs="Times"/>
          <w:color w:val="000000"/>
          <w:sz w:val="24"/>
          <w:szCs w:val="24"/>
        </w:rPr>
        <w:t>5393 sayılı Belediye Kanununun 56.Maddesi hükmü gereğince Belediye Başkanı tarafından hazırlanan bir önceki yıla ait Faaliyet Raporunun görüşülmesine yöneli</w:t>
      </w:r>
      <w:r w:rsidR="00514715" w:rsidRPr="00BF3523">
        <w:rPr>
          <w:rFonts w:ascii="Times" w:eastAsia="Calibri" w:hAnsi="Times" w:cs="Times"/>
          <w:color w:val="000000"/>
          <w:sz w:val="24"/>
          <w:szCs w:val="24"/>
        </w:rPr>
        <w:t xml:space="preserve">k Mali Hizmetler Müdürlüğünün </w:t>
      </w:r>
      <w:proofErr w:type="gramStart"/>
      <w:r w:rsidR="00514715" w:rsidRPr="00BF3523">
        <w:rPr>
          <w:rFonts w:ascii="Times" w:eastAsia="Calibri" w:hAnsi="Times" w:cs="Times"/>
          <w:color w:val="000000"/>
          <w:sz w:val="24"/>
          <w:szCs w:val="24"/>
        </w:rPr>
        <w:t>25/03/2022</w:t>
      </w:r>
      <w:proofErr w:type="gramEnd"/>
      <w:r w:rsidR="00514715" w:rsidRPr="00BF3523">
        <w:rPr>
          <w:rFonts w:ascii="Times" w:eastAsia="Calibri" w:hAnsi="Times" w:cs="Times"/>
          <w:color w:val="000000"/>
          <w:sz w:val="24"/>
          <w:szCs w:val="24"/>
        </w:rPr>
        <w:t xml:space="preserve"> tarih ve 1914</w:t>
      </w:r>
      <w:r w:rsidR="00110EDB" w:rsidRPr="00BF3523">
        <w:rPr>
          <w:rFonts w:ascii="Times" w:eastAsia="Calibri" w:hAnsi="Times" w:cs="Times"/>
          <w:color w:val="000000"/>
          <w:sz w:val="24"/>
          <w:szCs w:val="24"/>
        </w:rPr>
        <w:t xml:space="preserve"> sayılı müzekkerenin görüşülmesi. </w:t>
      </w:r>
      <w:r w:rsidR="00BF3523">
        <w:rPr>
          <w:rFonts w:ascii="Times" w:eastAsia="Calibri" w:hAnsi="Times" w:cs="Times"/>
          <w:b/>
          <w:bCs/>
          <w:color w:val="000000"/>
          <w:sz w:val="24"/>
          <w:szCs w:val="24"/>
        </w:rPr>
        <w:t>(09</w:t>
      </w:r>
      <w:r w:rsidR="00110EDB" w:rsidRPr="00BF3523">
        <w:rPr>
          <w:rFonts w:ascii="Times" w:eastAsia="Calibri" w:hAnsi="Times" w:cs="Times"/>
          <w:b/>
          <w:bCs/>
          <w:color w:val="000000"/>
          <w:sz w:val="24"/>
          <w:szCs w:val="24"/>
        </w:rPr>
        <w:t>)</w:t>
      </w:r>
    </w:p>
    <w:p w:rsidR="0010660D" w:rsidRPr="00BF3523" w:rsidRDefault="0010660D" w:rsidP="00110ED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523">
        <w:rPr>
          <w:rFonts w:ascii="Times" w:eastAsia="Calibri" w:hAnsi="Times" w:cs="Times"/>
          <w:b/>
          <w:bCs/>
          <w:color w:val="000000"/>
          <w:sz w:val="24"/>
          <w:szCs w:val="24"/>
        </w:rPr>
        <w:t xml:space="preserve">4-) </w:t>
      </w:r>
      <w:r w:rsidR="00514715" w:rsidRPr="00BF3523">
        <w:rPr>
          <w:rFonts w:ascii="Times New Roman" w:hAnsi="Times New Roman" w:cs="Times New Roman"/>
          <w:sz w:val="24"/>
          <w:szCs w:val="24"/>
        </w:rPr>
        <w:t xml:space="preserve">Yakakent Belediye Başkanı ve Samsun Gençlik Spor İl Müdürlüğünün işbirliği ile ilçemiz vatandaşlarının yararlanabileceği sportif ve kültürel faaliyetler ile ilgili projenin hayata geçirilmesine yönelik hazırlanacak protokol belgelerinin Belediye Başkanı Hüseyin </w:t>
      </w:r>
      <w:proofErr w:type="spellStart"/>
      <w:r w:rsidR="00514715" w:rsidRPr="00BF3523">
        <w:rPr>
          <w:rFonts w:ascii="Times New Roman" w:hAnsi="Times New Roman" w:cs="Times New Roman"/>
          <w:sz w:val="24"/>
          <w:szCs w:val="24"/>
        </w:rPr>
        <w:t>KIYMA’nın</w:t>
      </w:r>
      <w:proofErr w:type="spellEnd"/>
      <w:r w:rsidR="00514715" w:rsidRPr="00BF3523">
        <w:rPr>
          <w:rFonts w:ascii="Times New Roman" w:hAnsi="Times New Roman" w:cs="Times New Roman"/>
          <w:sz w:val="24"/>
          <w:szCs w:val="24"/>
        </w:rPr>
        <w:t xml:space="preserve"> yetkili kılınması ile ilgili Yazı İşleri Müdürlüğünün </w:t>
      </w:r>
      <w:proofErr w:type="gramStart"/>
      <w:r w:rsidR="00514715" w:rsidRPr="00BF3523">
        <w:rPr>
          <w:rFonts w:ascii="Times New Roman" w:hAnsi="Times New Roman" w:cs="Times New Roman"/>
          <w:sz w:val="24"/>
          <w:szCs w:val="24"/>
        </w:rPr>
        <w:t>24/03/2022</w:t>
      </w:r>
      <w:proofErr w:type="gramEnd"/>
      <w:r w:rsidR="00514715" w:rsidRPr="00BF3523">
        <w:rPr>
          <w:rFonts w:ascii="Times New Roman" w:hAnsi="Times New Roman" w:cs="Times New Roman"/>
          <w:sz w:val="24"/>
          <w:szCs w:val="24"/>
        </w:rPr>
        <w:t xml:space="preserve"> tarih ve 1907 sayılı müzekkerenin </w:t>
      </w:r>
      <w:r w:rsidR="00304D97" w:rsidRPr="00BF3523">
        <w:rPr>
          <w:rFonts w:ascii="Times New Roman" w:hAnsi="Times New Roman" w:cs="Times New Roman"/>
          <w:sz w:val="24"/>
          <w:szCs w:val="24"/>
        </w:rPr>
        <w:t>görüşülmesi</w:t>
      </w:r>
      <w:r w:rsidR="00304D97" w:rsidRPr="00BF3523">
        <w:rPr>
          <w:rFonts w:ascii="Times New Roman" w:hAnsi="Times New Roman" w:cs="Times New Roman"/>
          <w:b/>
          <w:sz w:val="24"/>
          <w:szCs w:val="24"/>
        </w:rPr>
        <w:t>.</w:t>
      </w:r>
      <w:r w:rsidR="00BF3523" w:rsidRPr="00BF3523">
        <w:rPr>
          <w:rFonts w:ascii="Times New Roman" w:hAnsi="Times New Roman" w:cs="Times New Roman"/>
          <w:b/>
          <w:sz w:val="24"/>
          <w:szCs w:val="24"/>
        </w:rPr>
        <w:t>(10)</w:t>
      </w:r>
    </w:p>
    <w:p w:rsidR="00304D97" w:rsidRPr="00BF3523" w:rsidRDefault="00304D97" w:rsidP="00110EDB">
      <w:pPr>
        <w:shd w:val="clear" w:color="auto" w:fill="FFFFFF"/>
        <w:spacing w:after="150" w:line="240" w:lineRule="auto"/>
        <w:jc w:val="both"/>
        <w:rPr>
          <w:rFonts w:ascii="Times" w:eastAsia="Calibri" w:hAnsi="Times" w:cs="Times"/>
          <w:b/>
          <w:bCs/>
          <w:color w:val="000000"/>
          <w:sz w:val="24"/>
          <w:szCs w:val="24"/>
        </w:rPr>
      </w:pPr>
      <w:r w:rsidRPr="00BF3523">
        <w:rPr>
          <w:rFonts w:ascii="Times New Roman" w:hAnsi="Times New Roman" w:cs="Times New Roman"/>
          <w:b/>
          <w:sz w:val="24"/>
          <w:szCs w:val="24"/>
        </w:rPr>
        <w:t>5-)</w:t>
      </w:r>
      <w:r w:rsidRPr="00BF3523">
        <w:rPr>
          <w:rFonts w:ascii="Times New Roman" w:hAnsi="Times New Roman" w:cs="Times New Roman"/>
          <w:sz w:val="24"/>
          <w:szCs w:val="24"/>
        </w:rPr>
        <w:t xml:space="preserve"> İlçemizdeki tüm </w:t>
      </w:r>
      <w:r w:rsidR="00863037" w:rsidRPr="00BF3523">
        <w:rPr>
          <w:rFonts w:ascii="Times New Roman" w:hAnsi="Times New Roman" w:cs="Times New Roman"/>
          <w:sz w:val="24"/>
          <w:szCs w:val="24"/>
        </w:rPr>
        <w:t>halkının yararlanabilmesi için kütüphane bilincinin kazandırılması ve kitap okuma alışkanlığının yaygınlaştırılması</w:t>
      </w:r>
      <w:r w:rsidR="00BF3523" w:rsidRPr="00BF3523">
        <w:rPr>
          <w:rFonts w:ascii="Times New Roman" w:hAnsi="Times New Roman" w:cs="Times New Roman"/>
          <w:sz w:val="24"/>
          <w:szCs w:val="24"/>
        </w:rPr>
        <w:t xml:space="preserve"> amacıyla Yakakent Belediyesi Halk Kütüphanesinin daha nitelikli ve verimli hizmet verilebilmesi için tahsisi (devri) ile ilgili iş, işlem ve protokol imzalanması için Belediye Başkanı Hüseyin </w:t>
      </w:r>
      <w:proofErr w:type="spellStart"/>
      <w:r w:rsidR="00BF3523" w:rsidRPr="00BF3523">
        <w:rPr>
          <w:rFonts w:ascii="Times New Roman" w:hAnsi="Times New Roman" w:cs="Times New Roman"/>
          <w:sz w:val="24"/>
          <w:szCs w:val="24"/>
        </w:rPr>
        <w:t>KIYMA’ya</w:t>
      </w:r>
      <w:proofErr w:type="spellEnd"/>
      <w:r w:rsidR="00BF3523" w:rsidRPr="00BF3523">
        <w:rPr>
          <w:rFonts w:ascii="Times New Roman" w:hAnsi="Times New Roman" w:cs="Times New Roman"/>
          <w:sz w:val="24"/>
          <w:szCs w:val="24"/>
        </w:rPr>
        <w:t xml:space="preserve"> yetki verilmesine yönelik Yazı İşleri Müdürlüğünün </w:t>
      </w:r>
      <w:proofErr w:type="gramStart"/>
      <w:r w:rsidR="00BF3523" w:rsidRPr="00BF3523">
        <w:rPr>
          <w:rFonts w:ascii="Times New Roman" w:hAnsi="Times New Roman" w:cs="Times New Roman"/>
          <w:sz w:val="24"/>
          <w:szCs w:val="24"/>
        </w:rPr>
        <w:t>25/03/2022</w:t>
      </w:r>
      <w:proofErr w:type="gramEnd"/>
      <w:r w:rsidR="00BF3523" w:rsidRPr="00BF3523">
        <w:rPr>
          <w:rFonts w:ascii="Times New Roman" w:hAnsi="Times New Roman" w:cs="Times New Roman"/>
          <w:sz w:val="24"/>
          <w:szCs w:val="24"/>
        </w:rPr>
        <w:t xml:space="preserve"> tarih ve 1916 sayılı müzekkerenin görüşülmesi</w:t>
      </w:r>
      <w:r w:rsidR="00BF3523" w:rsidRPr="00BF3523">
        <w:rPr>
          <w:rFonts w:ascii="Times New Roman" w:hAnsi="Times New Roman" w:cs="Times New Roman"/>
          <w:b/>
          <w:sz w:val="24"/>
          <w:szCs w:val="24"/>
        </w:rPr>
        <w:t>.(11)</w:t>
      </w:r>
    </w:p>
    <w:p w:rsidR="00514EB2" w:rsidRDefault="00514EB2" w:rsidP="00514EB2">
      <w:pPr>
        <w:tabs>
          <w:tab w:val="left" w:pos="367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514EB2" w:rsidRDefault="00514EB2" w:rsidP="00514EB2">
      <w:pPr>
        <w:tabs>
          <w:tab w:val="left" w:pos="367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EB2" w:rsidRDefault="00514EB2" w:rsidP="00B4311E">
      <w:pPr>
        <w:tabs>
          <w:tab w:val="left" w:pos="367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EB2" w:rsidRPr="00DC6904" w:rsidRDefault="00514EB2" w:rsidP="00B4311E">
      <w:pPr>
        <w:tabs>
          <w:tab w:val="left" w:pos="367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14EB2" w:rsidRPr="00DC6904" w:rsidSect="000B3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71B62"/>
    <w:multiLevelType w:val="hybridMultilevel"/>
    <w:tmpl w:val="C1F8FBA0"/>
    <w:lvl w:ilvl="0" w:tplc="AFCCC614">
      <w:start w:val="1"/>
      <w:numFmt w:val="lowerLetter"/>
      <w:lvlText w:val="%1)"/>
      <w:lvlJc w:val="left"/>
      <w:pPr>
        <w:ind w:left="720" w:hanging="360"/>
      </w:pPr>
      <w:rPr>
        <w:rFonts w:ascii="Times" w:hAnsi="Times" w:cs="Times" w:hint="default"/>
        <w:b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311E"/>
    <w:rsid w:val="00037D39"/>
    <w:rsid w:val="000B316A"/>
    <w:rsid w:val="000B3BAF"/>
    <w:rsid w:val="0010660D"/>
    <w:rsid w:val="00110EDB"/>
    <w:rsid w:val="001A26F5"/>
    <w:rsid w:val="00203771"/>
    <w:rsid w:val="00262EBA"/>
    <w:rsid w:val="00293F3B"/>
    <w:rsid w:val="002B5446"/>
    <w:rsid w:val="00304D97"/>
    <w:rsid w:val="0031217F"/>
    <w:rsid w:val="00322550"/>
    <w:rsid w:val="00354208"/>
    <w:rsid w:val="00400F51"/>
    <w:rsid w:val="00500B8D"/>
    <w:rsid w:val="00502A47"/>
    <w:rsid w:val="00514715"/>
    <w:rsid w:val="00514EB2"/>
    <w:rsid w:val="00543922"/>
    <w:rsid w:val="00545696"/>
    <w:rsid w:val="00590020"/>
    <w:rsid w:val="005B032A"/>
    <w:rsid w:val="00710AB1"/>
    <w:rsid w:val="00815A04"/>
    <w:rsid w:val="008374AF"/>
    <w:rsid w:val="00845529"/>
    <w:rsid w:val="008520C2"/>
    <w:rsid w:val="00863037"/>
    <w:rsid w:val="008D508B"/>
    <w:rsid w:val="00932AD3"/>
    <w:rsid w:val="009842D8"/>
    <w:rsid w:val="00A263A9"/>
    <w:rsid w:val="00A67A5D"/>
    <w:rsid w:val="00A9072F"/>
    <w:rsid w:val="00A96B0A"/>
    <w:rsid w:val="00AD7594"/>
    <w:rsid w:val="00AE6E43"/>
    <w:rsid w:val="00B112D1"/>
    <w:rsid w:val="00B4311E"/>
    <w:rsid w:val="00B4638C"/>
    <w:rsid w:val="00B924EA"/>
    <w:rsid w:val="00B93E50"/>
    <w:rsid w:val="00BD4698"/>
    <w:rsid w:val="00BF3523"/>
    <w:rsid w:val="00C210DB"/>
    <w:rsid w:val="00C65CD1"/>
    <w:rsid w:val="00D21903"/>
    <w:rsid w:val="00D64215"/>
    <w:rsid w:val="00D76FFE"/>
    <w:rsid w:val="00DB734F"/>
    <w:rsid w:val="00DC6904"/>
    <w:rsid w:val="00DF68D9"/>
    <w:rsid w:val="00E06854"/>
    <w:rsid w:val="00E169F7"/>
    <w:rsid w:val="00E92A5C"/>
    <w:rsid w:val="00F1038C"/>
    <w:rsid w:val="00FD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B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irintiliparagraf">
    <w:name w:val="girintiliparagraf"/>
    <w:basedOn w:val="Normal"/>
    <w:rsid w:val="00B4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4311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11E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845529"/>
    <w:rPr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00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333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5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Yazı İşleri Kardelen</cp:lastModifiedBy>
  <cp:revision>49</cp:revision>
  <cp:lastPrinted>2021-03-29T10:43:00Z</cp:lastPrinted>
  <dcterms:created xsi:type="dcterms:W3CDTF">2017-11-30T07:10:00Z</dcterms:created>
  <dcterms:modified xsi:type="dcterms:W3CDTF">2022-03-31T05:51:00Z</dcterms:modified>
</cp:coreProperties>
</file>